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DA443A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C0031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E23025">
        <w:rPr>
          <w:b w:val="0"/>
          <w:sz w:val="28"/>
          <w:lang w:val="uk-UA"/>
        </w:rPr>
        <w:t>двадцят</w:t>
      </w:r>
      <w:r w:rsidR="00D11E67">
        <w:rPr>
          <w:b w:val="0"/>
          <w:sz w:val="28"/>
          <w:lang w:val="uk-UA"/>
        </w:rPr>
        <w:t>ь четверта</w:t>
      </w:r>
      <w:r w:rsidR="00021BB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>сесія сьомого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201</w:t>
      </w:r>
      <w:r w:rsidR="00394022">
        <w:rPr>
          <w:b w:val="0"/>
          <w:sz w:val="28"/>
          <w:szCs w:val="28"/>
          <w:lang w:val="uk-UA"/>
        </w:rPr>
        <w:t>8</w:t>
      </w:r>
      <w:r w:rsidR="00DA443A" w:rsidRPr="00696E0B">
        <w:rPr>
          <w:b w:val="0"/>
          <w:sz w:val="28"/>
          <w:szCs w:val="28"/>
          <w:lang w:val="uk-UA"/>
        </w:rPr>
        <w:t xml:space="preserve"> 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8A19C7" w:rsidRPr="008A19C7">
        <w:rPr>
          <w:sz w:val="28"/>
        </w:rPr>
        <w:t>об’єкт</w:t>
      </w:r>
      <w:r w:rsidR="00E27C1B">
        <w:rPr>
          <w:sz w:val="28"/>
        </w:rPr>
        <w:t>ів</w:t>
      </w:r>
      <w:r w:rsidR="008A19C7" w:rsidRPr="008A19C7">
        <w:rPr>
          <w:sz w:val="28"/>
        </w:rPr>
        <w:t xml:space="preserve"> нерухомого майна та приладу обліку 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r w:rsidR="00BC181F">
        <w:rPr>
          <w:sz w:val="28"/>
          <w:szCs w:val="28"/>
        </w:rPr>
        <w:t>Михайло-Коцюбинської об’єднаної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r w:rsidR="00BC181F">
        <w:rPr>
          <w:sz w:val="28"/>
          <w:szCs w:val="28"/>
        </w:rPr>
        <w:t>Михайло-Коцюбинської селищної 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BC181F">
        <w:rPr>
          <w:sz w:val="28"/>
          <w:szCs w:val="28"/>
        </w:rPr>
        <w:t>28 вересня</w:t>
      </w:r>
      <w:r w:rsidR="00171556">
        <w:rPr>
          <w:sz w:val="28"/>
          <w:szCs w:val="28"/>
        </w:rPr>
        <w:t xml:space="preserve"> </w:t>
      </w:r>
      <w:r w:rsidR="00430B34">
        <w:rPr>
          <w:sz w:val="28"/>
          <w:szCs w:val="28"/>
        </w:rPr>
        <w:t>2</w:t>
      </w:r>
      <w:r w:rsidR="009E41A5" w:rsidRPr="009E41A5">
        <w:rPr>
          <w:sz w:val="28"/>
          <w:szCs w:val="28"/>
        </w:rPr>
        <w:t>01</w:t>
      </w:r>
      <w:r w:rsidR="00394022">
        <w:rPr>
          <w:sz w:val="28"/>
          <w:szCs w:val="28"/>
        </w:rPr>
        <w:t>8</w:t>
      </w:r>
      <w:r w:rsidR="009E41A5" w:rsidRPr="009E41A5">
        <w:rPr>
          <w:sz w:val="28"/>
          <w:szCs w:val="28"/>
        </w:rPr>
        <w:t xml:space="preserve"> року «Про </w:t>
      </w:r>
      <w:r w:rsidR="00BC181F">
        <w:rPr>
          <w:sz w:val="28"/>
          <w:szCs w:val="28"/>
        </w:rPr>
        <w:t>передачу на баланс лікарських закладів, які не ввійшли в структуру КНП «Чернігівський районний центр первинної медико-санітарної допомоги» Чернігівської районної ради Чернігівської області у комунальну власність Михайло-Коцюбинської територіальної громади»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 Чернігівського району</w:t>
      </w:r>
      <w:r>
        <w:t xml:space="preserve"> у 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r w:rsidR="00BC181F">
        <w:rPr>
          <w:szCs w:val="28"/>
        </w:rPr>
        <w:t>Михайло-Коцюбинської об’єднаної територіальної громади</w:t>
      </w:r>
      <w:r w:rsidR="00E902C2">
        <w:rPr>
          <w:szCs w:val="28"/>
        </w:rPr>
        <w:t xml:space="preserve"> </w:t>
      </w:r>
      <w:r w:rsidR="00E27C1B">
        <w:rPr>
          <w:szCs w:val="28"/>
        </w:rPr>
        <w:t>об’єкт</w:t>
      </w:r>
      <w:r w:rsidR="00737A3B">
        <w:rPr>
          <w:szCs w:val="28"/>
        </w:rPr>
        <w:t>и</w:t>
      </w:r>
      <w:r w:rsidR="00E27C1B">
        <w:rPr>
          <w:szCs w:val="28"/>
        </w:rPr>
        <w:t xml:space="preserve"> нерухомості згідно з додатком 1 до цього рішення та прилад обліку згідно з додатком 2 до цього рішення</w:t>
      </w:r>
      <w:r w:rsidR="009850DC">
        <w:rPr>
          <w:color w:val="000000"/>
          <w:szCs w:val="28"/>
        </w:rPr>
        <w:t xml:space="preserve">, </w:t>
      </w:r>
      <w:r w:rsidR="00372928">
        <w:rPr>
          <w:szCs w:val="28"/>
        </w:rPr>
        <w:t>як</w:t>
      </w:r>
      <w:r w:rsidR="009850DC">
        <w:rPr>
          <w:szCs w:val="28"/>
        </w:rPr>
        <w:t>і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зазначеної вище будівлі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господарства, транспорту та інфраструктури Ващенка Б. М.; начальника відділу комунального майна виконавчого апарату районної ради  </w:t>
      </w:r>
      <w:r w:rsidR="00DC5397">
        <w:rPr>
          <w:szCs w:val="28"/>
        </w:rPr>
        <w:t xml:space="preserve">                        </w:t>
      </w:r>
      <w:r>
        <w:rPr>
          <w:szCs w:val="28"/>
        </w:rPr>
        <w:t>Хренову Н. Г.</w:t>
      </w:r>
      <w:r w:rsidR="008B3267">
        <w:t>; головного лікаря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</w:t>
      </w:r>
      <w:r w:rsidR="00DC5397">
        <w:t xml:space="preserve">заступника </w:t>
      </w:r>
      <w:r w:rsidR="008B3267">
        <w:lastRenderedPageBreak/>
        <w:t xml:space="preserve">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r w:rsidR="00DC5397">
        <w:t>Мессе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DC5397">
        <w:rPr>
          <w:color w:val="000000"/>
          <w:szCs w:val="28"/>
        </w:rPr>
        <w:t>будівлі</w:t>
      </w:r>
      <w:r w:rsidR="00DD657A">
        <w:rPr>
          <w:color w:val="000000"/>
          <w:szCs w:val="28"/>
        </w:rPr>
        <w:t xml:space="preserve"> та приладу обліку, зазначених у додатках 1, 2 до цього рішення</w:t>
      </w:r>
      <w:r w:rsidR="00872C53" w:rsidRPr="00D95AF5">
        <w:rPr>
          <w:color w:val="000000"/>
          <w:szCs w:val="28"/>
        </w:rPr>
        <w:t>, згідно з чинним законодавством.</w:t>
      </w:r>
      <w:r w:rsidR="00872C53">
        <w:t xml:space="preserve"> </w:t>
      </w:r>
    </w:p>
    <w:p w:rsidR="00D11E67" w:rsidRPr="002B20A8" w:rsidRDefault="00C46B3E" w:rsidP="00D11E67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D11E67">
        <w:rPr>
          <w:sz w:val="28"/>
          <w:szCs w:val="28"/>
          <w:bdr w:val="none" w:sz="0" w:space="0" w:color="auto" w:frame="1"/>
        </w:rPr>
        <w:t>:</w:t>
      </w:r>
    </w:p>
    <w:p w:rsidR="00D11E67" w:rsidRDefault="00D11E67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>переліку об’єктів нерухомого майна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E27C1B">
        <w:rPr>
          <w:sz w:val="28"/>
          <w:szCs w:val="28"/>
        </w:rPr>
        <w:t>и</w:t>
      </w:r>
      <w:r>
        <w:rPr>
          <w:sz w:val="28"/>
          <w:szCs w:val="28"/>
        </w:rPr>
        <w:t xml:space="preserve"> нерухомості, </w:t>
      </w:r>
      <w:r w:rsidRPr="002B20A8">
        <w:rPr>
          <w:sz w:val="28"/>
          <w:szCs w:val="28"/>
        </w:rPr>
        <w:t>як</w:t>
      </w:r>
      <w:r w:rsidR="00DC5397"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E27C1B">
        <w:rPr>
          <w:sz w:val="28"/>
          <w:szCs w:val="28"/>
        </w:rPr>
        <w:t>і у додатку 1 до</w:t>
      </w:r>
      <w:r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>цього рішення</w:t>
      </w:r>
      <w:r>
        <w:rPr>
          <w:sz w:val="28"/>
          <w:szCs w:val="28"/>
        </w:rPr>
        <w:t>.</w:t>
      </w:r>
    </w:p>
    <w:p w:rsidR="00E23025" w:rsidRPr="00D11E67" w:rsidRDefault="00946FA8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 М. Ларченко</w:t>
      </w:r>
    </w:p>
    <w:p w:rsidR="00737A3B" w:rsidRDefault="00942E6E" w:rsidP="000279DC">
      <w:pPr>
        <w:jc w:val="center"/>
        <w:rPr>
          <w:sz w:val="26"/>
          <w:szCs w:val="26"/>
        </w:rPr>
      </w:pPr>
      <w:r>
        <w:rPr>
          <w:rStyle w:val="a4"/>
          <w:b w:val="0"/>
          <w:sz w:val="28"/>
          <w:szCs w:val="28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2018 року</w:t>
      </w:r>
    </w:p>
    <w:p w:rsidR="009D775C" w:rsidRPr="005C722C" w:rsidRDefault="009D775C" w:rsidP="009D7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5C722C" w:rsidRPr="005C722C">
        <w:rPr>
          <w:sz w:val="26"/>
          <w:szCs w:val="26"/>
        </w:rPr>
        <w:t>Про передачу об’єктів нерухомого майна та приладу обліку  у комунальну власність Михайло-Коцюбинської об’єднаної територіальної громади</w:t>
      </w:r>
      <w:r w:rsidRPr="005C722C">
        <w:rPr>
          <w:sz w:val="26"/>
          <w:szCs w:val="26"/>
        </w:rPr>
        <w:t>»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об’єктів нерухомості, які підлягають передачі з спільної власності територіальних громад сіл, селищ Чернігівського району у власність </w:t>
      </w:r>
      <w:r w:rsidR="005C722C" w:rsidRPr="005C722C">
        <w:rPr>
          <w:sz w:val="28"/>
          <w:szCs w:val="28"/>
        </w:rPr>
        <w:t>Михайло-Коцюбинської об’єднаної територіальної громади</w:t>
      </w:r>
    </w:p>
    <w:p w:rsidR="009D775C" w:rsidRDefault="009D775C" w:rsidP="009D775C">
      <w:pPr>
        <w:ind w:right="-1"/>
        <w:jc w:val="center"/>
        <w:rPr>
          <w:sz w:val="28"/>
          <w:szCs w:val="28"/>
        </w:rPr>
      </w:pPr>
    </w:p>
    <w:tbl>
      <w:tblPr>
        <w:tblStyle w:val="af"/>
        <w:tblW w:w="9678" w:type="dxa"/>
        <w:tblLook w:val="04A0"/>
      </w:tblPr>
      <w:tblGrid>
        <w:gridCol w:w="817"/>
        <w:gridCol w:w="2268"/>
        <w:gridCol w:w="2552"/>
        <w:gridCol w:w="2126"/>
        <w:gridCol w:w="1915"/>
      </w:tblGrid>
      <w:tr w:rsidR="009D775C" w:rsidTr="00A7075C">
        <w:tc>
          <w:tcPr>
            <w:tcW w:w="817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майна</w:t>
            </w:r>
          </w:p>
        </w:tc>
        <w:tc>
          <w:tcPr>
            <w:tcW w:w="2552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знаходження</w:t>
            </w:r>
          </w:p>
        </w:tc>
        <w:tc>
          <w:tcPr>
            <w:tcW w:w="2126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введення в експлуатацію</w:t>
            </w:r>
          </w:p>
        </w:tc>
        <w:tc>
          <w:tcPr>
            <w:tcW w:w="1915" w:type="dxa"/>
          </w:tcPr>
          <w:p w:rsidR="009D775C" w:rsidRDefault="009D775C" w:rsidP="009D775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 майна, грн.</w:t>
            </w:r>
          </w:p>
        </w:tc>
      </w:tr>
      <w:tr w:rsidR="009D775C" w:rsidTr="00A7075C">
        <w:tc>
          <w:tcPr>
            <w:tcW w:w="817" w:type="dxa"/>
            <w:vAlign w:val="bottom"/>
          </w:tcPr>
          <w:p w:rsidR="009D775C" w:rsidRPr="009D775C" w:rsidRDefault="009D775C" w:rsidP="009D775C">
            <w:pPr>
              <w:ind w:right="-1"/>
              <w:jc w:val="center"/>
            </w:pPr>
            <w:r w:rsidRPr="009D775C">
              <w:t>1.</w:t>
            </w:r>
          </w:p>
        </w:tc>
        <w:tc>
          <w:tcPr>
            <w:tcW w:w="2268" w:type="dxa"/>
            <w:vAlign w:val="bottom"/>
          </w:tcPr>
          <w:p w:rsidR="009D775C" w:rsidRPr="009D775C" w:rsidRDefault="005C722C" w:rsidP="005C722C">
            <w:pPr>
              <w:ind w:right="-1"/>
            </w:pPr>
            <w:r>
              <w:t>Б</w:t>
            </w:r>
            <w:r w:rsidR="009D775C" w:rsidRPr="009D775C">
              <w:t>удівл</w:t>
            </w:r>
            <w:r>
              <w:t xml:space="preserve">я </w:t>
            </w:r>
            <w:r w:rsidR="009D775C" w:rsidRPr="009D775C">
              <w:t xml:space="preserve"> ФП</w:t>
            </w:r>
          </w:p>
        </w:tc>
        <w:tc>
          <w:tcPr>
            <w:tcW w:w="2552" w:type="dxa"/>
            <w:vAlign w:val="bottom"/>
          </w:tcPr>
          <w:p w:rsidR="00A7075C" w:rsidRDefault="009D775C" w:rsidP="009D775C">
            <w:pPr>
              <w:ind w:right="-1"/>
            </w:pPr>
            <w:r w:rsidRPr="009D775C">
              <w:t>с. М</w:t>
            </w:r>
            <w:r w:rsidR="005C722C">
              <w:t>алійки</w:t>
            </w:r>
            <w:r w:rsidRPr="009D775C">
              <w:t xml:space="preserve">, </w:t>
            </w:r>
          </w:p>
          <w:p w:rsidR="009D775C" w:rsidRPr="009D775C" w:rsidRDefault="009D775C" w:rsidP="005C722C">
            <w:pPr>
              <w:ind w:right="-1"/>
            </w:pPr>
            <w:r w:rsidRPr="009D775C">
              <w:t xml:space="preserve">вул. </w:t>
            </w:r>
            <w:r w:rsidR="005C722C">
              <w:t>Дружби, 2а</w:t>
            </w:r>
          </w:p>
        </w:tc>
        <w:tc>
          <w:tcPr>
            <w:tcW w:w="2126" w:type="dxa"/>
            <w:vAlign w:val="bottom"/>
          </w:tcPr>
          <w:p w:rsidR="009D775C" w:rsidRPr="009D775C" w:rsidRDefault="009D775C" w:rsidP="005C722C">
            <w:pPr>
              <w:ind w:right="-1"/>
              <w:jc w:val="center"/>
            </w:pPr>
            <w:r w:rsidRPr="009D775C">
              <w:t>19</w:t>
            </w:r>
            <w:r w:rsidR="005C722C">
              <w:t>73</w:t>
            </w:r>
          </w:p>
        </w:tc>
        <w:tc>
          <w:tcPr>
            <w:tcW w:w="1915" w:type="dxa"/>
            <w:vAlign w:val="bottom"/>
          </w:tcPr>
          <w:p w:rsidR="009D775C" w:rsidRPr="009D775C" w:rsidRDefault="005C722C" w:rsidP="009D775C">
            <w:pPr>
              <w:ind w:right="-1"/>
              <w:jc w:val="center"/>
            </w:pPr>
            <w:r>
              <w:t>19996</w:t>
            </w:r>
            <w:r w:rsidR="009D775C" w:rsidRPr="009D775C">
              <w:t>,00</w:t>
            </w:r>
          </w:p>
        </w:tc>
      </w:tr>
      <w:tr w:rsidR="009D775C" w:rsidTr="00A7075C">
        <w:tc>
          <w:tcPr>
            <w:tcW w:w="817" w:type="dxa"/>
            <w:vAlign w:val="bottom"/>
          </w:tcPr>
          <w:p w:rsidR="009D775C" w:rsidRPr="009D775C" w:rsidRDefault="009D775C" w:rsidP="009D775C">
            <w:pPr>
              <w:ind w:right="-1"/>
              <w:jc w:val="center"/>
            </w:pPr>
            <w:r w:rsidRPr="009D775C">
              <w:t>2.</w:t>
            </w:r>
          </w:p>
        </w:tc>
        <w:tc>
          <w:tcPr>
            <w:tcW w:w="2268" w:type="dxa"/>
            <w:vAlign w:val="bottom"/>
          </w:tcPr>
          <w:p w:rsidR="009D775C" w:rsidRPr="009D775C" w:rsidRDefault="009D775C" w:rsidP="009D775C">
            <w:pPr>
              <w:ind w:right="-1"/>
            </w:pPr>
            <w:r w:rsidRPr="009D775C">
              <w:t>Сарай</w:t>
            </w:r>
          </w:p>
        </w:tc>
        <w:tc>
          <w:tcPr>
            <w:tcW w:w="2552" w:type="dxa"/>
            <w:vAlign w:val="bottom"/>
          </w:tcPr>
          <w:p w:rsidR="005C722C" w:rsidRDefault="005C722C" w:rsidP="005C722C">
            <w:pPr>
              <w:ind w:right="-1"/>
            </w:pPr>
            <w:r w:rsidRPr="009D775C">
              <w:t>с. М</w:t>
            </w:r>
            <w:r>
              <w:t>алійки</w:t>
            </w:r>
            <w:r w:rsidRPr="009D775C">
              <w:t xml:space="preserve">, </w:t>
            </w:r>
          </w:p>
          <w:p w:rsidR="009D775C" w:rsidRPr="009D775C" w:rsidRDefault="005C722C" w:rsidP="005C722C">
            <w:pPr>
              <w:ind w:right="-1"/>
            </w:pPr>
            <w:r w:rsidRPr="009D775C">
              <w:t xml:space="preserve">вул. </w:t>
            </w:r>
            <w:r>
              <w:t>Дружби, 2а</w:t>
            </w:r>
          </w:p>
        </w:tc>
        <w:tc>
          <w:tcPr>
            <w:tcW w:w="2126" w:type="dxa"/>
            <w:vAlign w:val="bottom"/>
          </w:tcPr>
          <w:p w:rsidR="009D775C" w:rsidRPr="009D775C" w:rsidRDefault="005C722C" w:rsidP="009D775C">
            <w:pPr>
              <w:ind w:right="-1"/>
              <w:jc w:val="center"/>
            </w:pPr>
            <w:r w:rsidRPr="009D775C">
              <w:t>19</w:t>
            </w:r>
            <w:r>
              <w:t>73</w:t>
            </w:r>
          </w:p>
        </w:tc>
        <w:tc>
          <w:tcPr>
            <w:tcW w:w="1915" w:type="dxa"/>
            <w:vAlign w:val="bottom"/>
          </w:tcPr>
          <w:p w:rsidR="005C722C" w:rsidRPr="009D775C" w:rsidRDefault="005C722C" w:rsidP="005C722C">
            <w:pPr>
              <w:ind w:right="-1"/>
              <w:jc w:val="center"/>
            </w:pPr>
            <w:r>
              <w:t>25,00</w:t>
            </w:r>
          </w:p>
        </w:tc>
      </w:tr>
      <w:tr w:rsidR="005C722C" w:rsidTr="00A7075C">
        <w:tc>
          <w:tcPr>
            <w:tcW w:w="817" w:type="dxa"/>
            <w:vAlign w:val="bottom"/>
          </w:tcPr>
          <w:p w:rsidR="005C722C" w:rsidRPr="009D775C" w:rsidRDefault="005C722C" w:rsidP="009D775C">
            <w:pPr>
              <w:ind w:right="-1"/>
              <w:jc w:val="center"/>
            </w:pPr>
            <w:r>
              <w:t>3.</w:t>
            </w:r>
          </w:p>
        </w:tc>
        <w:tc>
          <w:tcPr>
            <w:tcW w:w="2268" w:type="dxa"/>
            <w:vAlign w:val="bottom"/>
          </w:tcPr>
          <w:p w:rsidR="005C722C" w:rsidRPr="009D775C" w:rsidRDefault="005C722C" w:rsidP="009D775C">
            <w:pPr>
              <w:ind w:right="-1"/>
            </w:pPr>
            <w:r>
              <w:t>Туалет</w:t>
            </w:r>
          </w:p>
        </w:tc>
        <w:tc>
          <w:tcPr>
            <w:tcW w:w="2552" w:type="dxa"/>
            <w:vAlign w:val="bottom"/>
          </w:tcPr>
          <w:p w:rsidR="005C722C" w:rsidRDefault="005C722C" w:rsidP="00B11AFB">
            <w:pPr>
              <w:ind w:right="-1"/>
            </w:pPr>
            <w:r w:rsidRPr="009D775C">
              <w:t>с. М</w:t>
            </w:r>
            <w:r>
              <w:t>алійки</w:t>
            </w:r>
            <w:r w:rsidRPr="009D775C">
              <w:t xml:space="preserve">, </w:t>
            </w:r>
          </w:p>
          <w:p w:rsidR="005C722C" w:rsidRPr="009D775C" w:rsidRDefault="005C722C" w:rsidP="00B11AFB">
            <w:pPr>
              <w:ind w:right="-1"/>
            </w:pPr>
            <w:r w:rsidRPr="009D775C">
              <w:t xml:space="preserve">вул. </w:t>
            </w:r>
            <w:r>
              <w:t>Дружби, 2а</w:t>
            </w:r>
          </w:p>
        </w:tc>
        <w:tc>
          <w:tcPr>
            <w:tcW w:w="2126" w:type="dxa"/>
            <w:vAlign w:val="bottom"/>
          </w:tcPr>
          <w:p w:rsidR="005C722C" w:rsidRPr="009D775C" w:rsidRDefault="005C722C" w:rsidP="009D775C">
            <w:pPr>
              <w:ind w:right="-1"/>
              <w:jc w:val="center"/>
            </w:pPr>
            <w:r w:rsidRPr="009D775C">
              <w:t>19</w:t>
            </w:r>
            <w:r>
              <w:t>73</w:t>
            </w:r>
          </w:p>
        </w:tc>
        <w:tc>
          <w:tcPr>
            <w:tcW w:w="1915" w:type="dxa"/>
            <w:vAlign w:val="bottom"/>
          </w:tcPr>
          <w:p w:rsidR="005C722C" w:rsidRDefault="005C722C" w:rsidP="005C722C">
            <w:pPr>
              <w:ind w:right="-1"/>
              <w:jc w:val="center"/>
            </w:pPr>
            <w:r>
              <w:t>50,00</w:t>
            </w:r>
          </w:p>
        </w:tc>
      </w:tr>
    </w:tbl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>С. М. Струк</w:t>
      </w: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0279DC" w:rsidRDefault="000279DC" w:rsidP="00A7075C">
      <w:pPr>
        <w:ind w:firstLine="4820"/>
        <w:rPr>
          <w:sz w:val="26"/>
          <w:szCs w:val="26"/>
        </w:rPr>
      </w:pPr>
    </w:p>
    <w:p w:rsidR="00A7075C" w:rsidRPr="00A7075C" w:rsidRDefault="00A7075C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2</w:t>
      </w:r>
    </w:p>
    <w:p w:rsidR="00A7075C" w:rsidRPr="00A7075C" w:rsidRDefault="00A7075C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2018 року</w:t>
      </w:r>
    </w:p>
    <w:p w:rsidR="00A7075C" w:rsidRPr="00A7075C" w:rsidRDefault="00A7075C" w:rsidP="00A70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5C722C" w:rsidRPr="005C722C">
        <w:rPr>
          <w:sz w:val="26"/>
          <w:szCs w:val="26"/>
        </w:rPr>
        <w:t>Про передачу об’єктів нерухомого майна та приладу обліку  у комунальну власність Михайло-Коцюбинської об’єднаної територіальної громади</w:t>
      </w:r>
      <w:r w:rsidRPr="00A7075C">
        <w:rPr>
          <w:sz w:val="26"/>
          <w:szCs w:val="26"/>
        </w:rPr>
        <w:t>»</w:t>
      </w: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приладів обліку, які підлягають передачі з спільної власності територіальних громад сіл, селищ Чернігівського району у власність Боромиківської територіальної громади</w:t>
      </w:r>
    </w:p>
    <w:p w:rsidR="00A7075C" w:rsidRDefault="00A7075C" w:rsidP="00A7075C">
      <w:pPr>
        <w:ind w:right="-1"/>
        <w:jc w:val="center"/>
        <w:rPr>
          <w:sz w:val="28"/>
          <w:szCs w:val="28"/>
        </w:rPr>
      </w:pPr>
    </w:p>
    <w:tbl>
      <w:tblPr>
        <w:tblStyle w:val="af"/>
        <w:tblW w:w="9752" w:type="dxa"/>
        <w:tblLook w:val="04A0"/>
      </w:tblPr>
      <w:tblGrid>
        <w:gridCol w:w="715"/>
        <w:gridCol w:w="5347"/>
        <w:gridCol w:w="2015"/>
        <w:gridCol w:w="1675"/>
      </w:tblGrid>
      <w:tr w:rsidR="00A7075C" w:rsidTr="00A7075C">
        <w:tc>
          <w:tcPr>
            <w:tcW w:w="715" w:type="dxa"/>
          </w:tcPr>
          <w:p w:rsidR="00A7075C" w:rsidRDefault="00A7075C" w:rsidP="009519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347" w:type="dxa"/>
          </w:tcPr>
          <w:p w:rsidR="00A7075C" w:rsidRDefault="00A7075C" w:rsidP="009519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майна</w:t>
            </w:r>
          </w:p>
        </w:tc>
        <w:tc>
          <w:tcPr>
            <w:tcW w:w="2015" w:type="dxa"/>
          </w:tcPr>
          <w:p w:rsidR="00A7075C" w:rsidRDefault="00A7075C" w:rsidP="009519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введення в експлуатацію</w:t>
            </w:r>
          </w:p>
        </w:tc>
        <w:tc>
          <w:tcPr>
            <w:tcW w:w="1675" w:type="dxa"/>
          </w:tcPr>
          <w:p w:rsidR="00A7075C" w:rsidRDefault="00A7075C" w:rsidP="009519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 майна, грн.</w:t>
            </w:r>
          </w:p>
        </w:tc>
      </w:tr>
      <w:tr w:rsidR="00A7075C" w:rsidTr="00A7075C">
        <w:tc>
          <w:tcPr>
            <w:tcW w:w="715" w:type="dxa"/>
            <w:vAlign w:val="center"/>
          </w:tcPr>
          <w:p w:rsidR="00A7075C" w:rsidRPr="00A7075C" w:rsidRDefault="00A7075C" w:rsidP="00A7075C">
            <w:pPr>
              <w:ind w:right="-1"/>
              <w:jc w:val="center"/>
            </w:pPr>
            <w:r w:rsidRPr="00A7075C">
              <w:t>1.</w:t>
            </w:r>
          </w:p>
        </w:tc>
        <w:tc>
          <w:tcPr>
            <w:tcW w:w="5347" w:type="dxa"/>
            <w:vAlign w:val="bottom"/>
          </w:tcPr>
          <w:p w:rsidR="00A7075C" w:rsidRPr="00A7075C" w:rsidRDefault="00A7075C" w:rsidP="005C722C">
            <w:pPr>
              <w:jc w:val="both"/>
            </w:pPr>
            <w:r w:rsidRPr="00A7075C">
              <w:rPr>
                <w:color w:val="000000"/>
              </w:rPr>
              <w:t>Електрол</w:t>
            </w:r>
            <w:r w:rsidR="005C722C">
              <w:rPr>
                <w:color w:val="000000"/>
              </w:rPr>
              <w:t>ічильник «Меридіан</w:t>
            </w:r>
            <w:r w:rsidRPr="00A7075C">
              <w:rPr>
                <w:color w:val="000000"/>
              </w:rPr>
              <w:t xml:space="preserve"> СОЭ-1,02</w:t>
            </w:r>
            <w:r w:rsidR="005C722C">
              <w:rPr>
                <w:color w:val="000000"/>
              </w:rPr>
              <w:t>»</w:t>
            </w:r>
          </w:p>
        </w:tc>
        <w:tc>
          <w:tcPr>
            <w:tcW w:w="2015" w:type="dxa"/>
            <w:vAlign w:val="center"/>
          </w:tcPr>
          <w:p w:rsidR="00A7075C" w:rsidRPr="0073122B" w:rsidRDefault="0073122B" w:rsidP="005C722C">
            <w:pPr>
              <w:ind w:right="-1"/>
              <w:jc w:val="center"/>
            </w:pPr>
            <w:r w:rsidRPr="0073122B">
              <w:t>201</w:t>
            </w:r>
            <w:r w:rsidR="005C722C">
              <w:t>5</w:t>
            </w:r>
          </w:p>
        </w:tc>
        <w:tc>
          <w:tcPr>
            <w:tcW w:w="1675" w:type="dxa"/>
            <w:vAlign w:val="center"/>
          </w:tcPr>
          <w:p w:rsidR="00A7075C" w:rsidRPr="00A7075C" w:rsidRDefault="005C722C" w:rsidP="00A7075C">
            <w:pPr>
              <w:jc w:val="center"/>
            </w:pPr>
            <w:r>
              <w:rPr>
                <w:color w:val="000000"/>
              </w:rPr>
              <w:t>399</w:t>
            </w:r>
            <w:r w:rsidR="00A7075C" w:rsidRPr="00A7075C">
              <w:rPr>
                <w:color w:val="000000"/>
              </w:rPr>
              <w:t>,00</w:t>
            </w:r>
          </w:p>
        </w:tc>
      </w:tr>
    </w:tbl>
    <w:p w:rsidR="00A7075C" w:rsidRDefault="00A7075C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М. Струк</w:t>
      </w:r>
    </w:p>
    <w:p w:rsidR="00A7075C" w:rsidRPr="00696E0B" w:rsidRDefault="00A7075C" w:rsidP="00A7075C">
      <w:pPr>
        <w:ind w:right="-1"/>
        <w:jc w:val="center"/>
        <w:rPr>
          <w:sz w:val="28"/>
          <w:szCs w:val="28"/>
        </w:rPr>
      </w:pPr>
    </w:p>
    <w:p w:rsidR="009D775C" w:rsidRPr="00696E0B" w:rsidRDefault="009D775C" w:rsidP="009D775C">
      <w:pPr>
        <w:ind w:right="-1"/>
        <w:jc w:val="center"/>
        <w:rPr>
          <w:sz w:val="28"/>
          <w:szCs w:val="28"/>
        </w:rPr>
      </w:pPr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279DC"/>
    <w:rsid w:val="00045B11"/>
    <w:rsid w:val="0005093C"/>
    <w:rsid w:val="0005252D"/>
    <w:rsid w:val="00054184"/>
    <w:rsid w:val="00056939"/>
    <w:rsid w:val="00060C66"/>
    <w:rsid w:val="0008341D"/>
    <w:rsid w:val="000D472E"/>
    <w:rsid w:val="000E469E"/>
    <w:rsid w:val="000F3477"/>
    <w:rsid w:val="00110315"/>
    <w:rsid w:val="00155448"/>
    <w:rsid w:val="00171556"/>
    <w:rsid w:val="001B40FA"/>
    <w:rsid w:val="00204F29"/>
    <w:rsid w:val="0023686B"/>
    <w:rsid w:val="0024039B"/>
    <w:rsid w:val="00273234"/>
    <w:rsid w:val="002A2FE8"/>
    <w:rsid w:val="002C177F"/>
    <w:rsid w:val="002D22A2"/>
    <w:rsid w:val="00333150"/>
    <w:rsid w:val="00372928"/>
    <w:rsid w:val="00394022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83BC9"/>
    <w:rsid w:val="004A699F"/>
    <w:rsid w:val="004B7871"/>
    <w:rsid w:val="004C0031"/>
    <w:rsid w:val="004C086F"/>
    <w:rsid w:val="004C340E"/>
    <w:rsid w:val="004E38C3"/>
    <w:rsid w:val="0050130C"/>
    <w:rsid w:val="00502C6D"/>
    <w:rsid w:val="00520CB8"/>
    <w:rsid w:val="00524A81"/>
    <w:rsid w:val="00557848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41185"/>
    <w:rsid w:val="006562A5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122B"/>
    <w:rsid w:val="00737A3B"/>
    <w:rsid w:val="007551EF"/>
    <w:rsid w:val="00785B86"/>
    <w:rsid w:val="007B7127"/>
    <w:rsid w:val="007F64D3"/>
    <w:rsid w:val="00820DE7"/>
    <w:rsid w:val="00836D65"/>
    <w:rsid w:val="00836FE4"/>
    <w:rsid w:val="00850AA4"/>
    <w:rsid w:val="0087022D"/>
    <w:rsid w:val="00872C53"/>
    <w:rsid w:val="00894D0E"/>
    <w:rsid w:val="00896386"/>
    <w:rsid w:val="008A19C7"/>
    <w:rsid w:val="008B3267"/>
    <w:rsid w:val="008C2234"/>
    <w:rsid w:val="008C30BC"/>
    <w:rsid w:val="008F05D7"/>
    <w:rsid w:val="00905000"/>
    <w:rsid w:val="00923E1A"/>
    <w:rsid w:val="00942E6E"/>
    <w:rsid w:val="00946FA8"/>
    <w:rsid w:val="00952FDC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1181B"/>
    <w:rsid w:val="00A3145B"/>
    <w:rsid w:val="00A34A2E"/>
    <w:rsid w:val="00A7075C"/>
    <w:rsid w:val="00A806C6"/>
    <w:rsid w:val="00A85F37"/>
    <w:rsid w:val="00AA480B"/>
    <w:rsid w:val="00AD2B7E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E08A9"/>
    <w:rsid w:val="00BF6B61"/>
    <w:rsid w:val="00C30459"/>
    <w:rsid w:val="00C46B3E"/>
    <w:rsid w:val="00C55667"/>
    <w:rsid w:val="00C65F27"/>
    <w:rsid w:val="00C870CD"/>
    <w:rsid w:val="00C95595"/>
    <w:rsid w:val="00CA230A"/>
    <w:rsid w:val="00CA4683"/>
    <w:rsid w:val="00CB06EF"/>
    <w:rsid w:val="00D009C7"/>
    <w:rsid w:val="00D042F3"/>
    <w:rsid w:val="00D06B21"/>
    <w:rsid w:val="00D11E67"/>
    <w:rsid w:val="00D3519B"/>
    <w:rsid w:val="00D40569"/>
    <w:rsid w:val="00D53699"/>
    <w:rsid w:val="00D57EAA"/>
    <w:rsid w:val="00D74CD2"/>
    <w:rsid w:val="00D801CF"/>
    <w:rsid w:val="00D9350E"/>
    <w:rsid w:val="00D95080"/>
    <w:rsid w:val="00D95AF5"/>
    <w:rsid w:val="00DA443A"/>
    <w:rsid w:val="00DC5397"/>
    <w:rsid w:val="00DD657A"/>
    <w:rsid w:val="00E03370"/>
    <w:rsid w:val="00E23025"/>
    <w:rsid w:val="00E26D73"/>
    <w:rsid w:val="00E27C1B"/>
    <w:rsid w:val="00E6701B"/>
    <w:rsid w:val="00E902C2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8020E"/>
    <w:rsid w:val="00F86FDD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2A66-5093-40B9-87AC-5DE3D918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ВО начальника</cp:lastModifiedBy>
  <cp:revision>5</cp:revision>
  <cp:lastPrinted>2018-08-14T11:14:00Z</cp:lastPrinted>
  <dcterms:created xsi:type="dcterms:W3CDTF">2018-10-03T05:20:00Z</dcterms:created>
  <dcterms:modified xsi:type="dcterms:W3CDTF">2018-10-05T07:30:00Z</dcterms:modified>
</cp:coreProperties>
</file>